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“İLETİŞİM  BECERİLERİ” ÖĞRETMEN OTURUMU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OTURUM PLANI</w:t>
      </w:r>
    </w:p>
    <w:tbl>
      <w:tblPr>
        <w:tblStyle w:val="Table1"/>
        <w:tblW w:w="10493.0" w:type="dxa"/>
        <w:jc w:val="left"/>
        <w:tblInd w:w="-3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41"/>
        <w:gridCol w:w="8452"/>
        <w:tblGridChange w:id="0">
          <w:tblGrid>
            <w:gridCol w:w="2041"/>
            <w:gridCol w:w="8452"/>
          </w:tblGrid>
        </w:tblGridChange>
      </w:tblGrid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Etkinlik Adı</w:t>
            </w:r>
          </w:p>
        </w:tc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141.7322834645671" w:right="297.99212598425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enlik Durumlarımı Fark Ediyorum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Hedef Kitle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141.7322834645671" w:right="297.992125984252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Öğretmen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Öğretim Kademesi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141.7322834645671" w:right="297.99212598425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Ortaokul</w:t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Süre</w:t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141.7322834645671" w:right="297.99212598425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 dakika</w:t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Oturum sayısı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141.7322834645671" w:right="297.99212598425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Amaç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141.7322834645671" w:right="297.992125984252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 etkinlik, öğretmenlerin benlik durumlarını fark etmeleri, farklı iletişim tarzlarının etkisini deneyimlemeleri ve sağlıklı bir iletişim için “yetişkin ben” kullanımının önemini görmelerini amaçlamaktadır.</w:t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Materyal</w:t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76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Ek-1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Tahta ve tahta kalemi</w:t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Ön hazırlık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Ek-1’in (İletişimde Kullanılan Benlik Durumları Bilgi Notu) çıktısı alınabilir ya da akıllı tahtaya yansıtılabilir.</w:t>
            </w:r>
          </w:p>
        </w:tc>
      </w:tr>
      <w:tr>
        <w:trPr>
          <w:cantSplit w:val="1"/>
          <w:trHeight w:val="158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Kazanımlar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afterAutospacing="0" w:before="0" w:line="276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Öğretmenler, günlük hayatta kullandıkları benlik durumlarını fark eder.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Öğretmenler, sağlıklı bir iletişim için “yetişkin ben” kullanımının önemini görür.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316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Süreç</w:t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Giriş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Öğretmen 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Değerli Öğretmen arkadaşlarım, iletişim becerileri ile ilgili yapacağımız çalışmaya hoş geldiniz.”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der. Sonrasında öğretmenlere şöyle bir soru yöneltir: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“Bir öğrenci, ödevini yapmadığında nasıl bir tepki verirsiniz?”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Gönüllü öğretmenlerden alınan cevapları tahtaya yazar. (Örneğin: kızarım, anlamaya çalışırım, hatırlatırım, anne-babasını ararım vs.) Öğretmen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“Biraz sonra bu cevaplar üzerinden, günlük yaşamımızda kullandığımız benlik durumlarını konuşup değerlendireceğiz.”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diyerek ana etkinliğe geçiş yapar.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 Etkinlik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 aşamada öğretmen, Ek-1’de yer alan İletişimde Kullanılan Benlik Durumlarıyla İlgili Bilgi Notunu diğer öğretmenlerle paylaşır. Öğretmen, benlik durumları ile ilgili bilgi verdikten sonra tahtaya yazdığı cevapların hangi ego durumuna girebileceğini diğer öğretmenlere sorar: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“Sizce, öğrenciye verdiğiniz cevaplar, bilgi notunda yer alan benlik durumlarından hangisine giriyordur?”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Öğretmenlerden cevapları aldıktan sonra aşağıda verilen soruları öğretmenlere sorarak grup etkileşimini devam ettirir: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Örnek 1: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“Sokakta adres soran bir kişiye üç benlik durumu ile verilen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cevapları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birlikte inceleyelim.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A: En yakın eczaneye nasıl gidebilirim?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İlk soldan dönünce tam karşınızda. (Yetişkin Benlik Durumu)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A: En yakın eczaneye nasıl gidebilirim?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Buyrun, ben sizi götüreyim.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Anne Baba Benlik Durumu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A: En yakın eczaneye nasıl gidebilirim?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Ben adres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falan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bilmiyorum, 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eden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hep bana soruyorsunuz ki? (Çocuk Benlik Durumu)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Ö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rnek 2:</w:t>
            </w:r>
          </w:p>
          <w:p w:rsidR="00000000" w:rsidDel="00000000" w:rsidP="00000000" w:rsidRDefault="00000000" w:rsidRPr="00000000" w14:paraId="0000002A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“Topu patlayan bir çocuğa üç benlik durumu ile verilen tepkileri birlikte inceleyelim.”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A: Topum patladı. (Çocuk, ağlayarak)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Toplar patlar, insanlar ölür, hiçbir şey sonsuz değildir. (Yetişkin Benlik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urumu)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A: Topum patladı. (Çocuk, ağlayarak)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Üzülme oğlum, ben sana yenisini alırım. (Anne Ba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ba Benlik Durumu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1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A: Topum patladı. (Çocuk, ağlayarak)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B: Bir top için bebek gibi ağlıyorsun. (Çocuk Benlik Durumu)</w:t>
            </w:r>
          </w:p>
          <w:p w:rsidR="00000000" w:rsidDel="00000000" w:rsidP="00000000" w:rsidRDefault="00000000" w:rsidRPr="00000000" w14:paraId="00000034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Örnek 3:</w:t>
            </w:r>
          </w:p>
          <w:p w:rsidR="00000000" w:rsidDel="00000000" w:rsidP="00000000" w:rsidRDefault="00000000" w:rsidRPr="00000000" w14:paraId="0000003B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“Şimdi de sizden “Hocam zile kaç dakika var?” diyen bir öğrenciye anne-baba, yetişkin ve çocuk benlik durumlarından verilen örnek cümleleri uygun benlik durumu ile eşleştirmenizi istiyorum.”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A: Hocam zile kaç dakika var?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5 dakika var. (Yetişkin)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Bu senin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sorumluluğunda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bunu sen takip etmelisin. ( Eleştirel Anne-baba tutumu)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B: Benim işim gücüm yok senin zilini mi takip edeceğim. (Çocuk Benlik Duru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Ö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rnek 4:</w:t>
            </w:r>
          </w:p>
          <w:p w:rsidR="00000000" w:rsidDel="00000000" w:rsidP="00000000" w:rsidRDefault="00000000" w:rsidRPr="00000000" w14:paraId="00000041">
            <w:pPr>
              <w:spacing w:after="16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“Şimdi de sizden “Hocam yazılıları okudunuz mu?” diyen bir öğrenciye anne-baba, yetişkin ve çocuk benlik durumlarından ayrı ayrı mesaj vermenizi istiyorum.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A: Hocam yazılıları okudunuz mu?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Yetişkin Benlik Durumu:...........................................................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Anne Baba Benlik Durumu:......................................................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Çocuk Benlik Durumu:..............................................................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0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Geribildirim- Değerlendirme- Kapanış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(10 dakika)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283.46456692913375" w:right="297.9921259842524" w:hanging="1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Öğretmen, etkinliğin önemli noktalarını özetleyerek öğretmenlerin iletişim becerilerinde “yetişkin benlik durumları”nı kullanmalarının önemini vurgular ve oturumu özetleyerek sonlandırır.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24" w:hRule="atLeast"/>
          <w:tblHeader w:val="1"/>
        </w:trPr>
        <w:tc>
          <w:tcPr>
            <w:shd w:fill="deebf6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Uygulayıcıya Not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24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114300" distT="114300" distL="114300" distR="114300">
            <wp:extent cx="6134418" cy="8679440"/>
            <wp:effectExtent b="0" l="0" r="0" t="0"/>
            <wp:docPr id="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34418" cy="86794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</w:rPr>
        <w:drawing>
          <wp:inline distB="114300" distT="114300" distL="114300" distR="114300">
            <wp:extent cx="6020118" cy="8517720"/>
            <wp:effectExtent b="0" l="0" r="0" t="0"/>
            <wp:docPr id="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20118" cy="85177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59" w:lineRule="auto"/>
      <w:ind w:left="360" w:right="0" w:hanging="36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eNormal" w:customStyle="1">
    <w:name w:val="TableNormal"/>
    <w:rsid w:val="002D12F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0" w:customStyle="1">
    <w:name w:val="normal"/>
    <w:rsid w:val="002D12F1"/>
  </w:style>
  <w:style w:type="character" w:styleId="Balk2Char" w:customStyle="1">
    <w:name w:val="Başlık 2 Char"/>
    <w:basedOn w:val="VarsaylanParagrafYazTipi"/>
    <w:uiPriority w:val="9"/>
    <w:rsid w:val="002877D3"/>
    <w:rPr>
      <w:rFonts w:ascii="Times New Roman" w:hAnsi="Times New Roman" w:cstheme="majorBidi" w:eastAsiaTheme="majorEastAsia"/>
      <w:b w:val="1"/>
      <w:bCs w:val="1"/>
      <w:sz w:val="24"/>
      <w:szCs w:val="26"/>
    </w:rPr>
  </w:style>
  <w:style w:type="table" w:styleId="TabloKlavuzu">
    <w:name w:val="Table Grid"/>
    <w:basedOn w:val="NormalTablo"/>
    <w:uiPriority w:val="59"/>
    <w:rsid w:val="002877D3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ListeParagraf">
    <w:name w:val="List Paragraph"/>
    <w:basedOn w:val="normal0"/>
    <w:uiPriority w:val="34"/>
    <w:qFormat w:val="1"/>
    <w:rsid w:val="002877D3"/>
    <w:pPr>
      <w:ind w:left="720"/>
      <w:contextualSpacing w:val="1"/>
    </w:pPr>
  </w:style>
  <w:style w:type="paragraph" w:styleId="ListeParagraf1" w:customStyle="1">
    <w:name w:val="Liste Paragraf1"/>
    <w:basedOn w:val="normal0"/>
    <w:rsid w:val="002877D3"/>
    <w:pPr>
      <w:spacing w:after="0" w:line="240" w:lineRule="auto"/>
      <w:ind w:left="720"/>
      <w:contextualSpacing w:val="1"/>
    </w:pPr>
    <w:rPr>
      <w:rFonts w:cs="Times New Roman" w:eastAsia="Times New Roman"/>
      <w:sz w:val="24"/>
      <w:szCs w:val="24"/>
    </w:rPr>
  </w:style>
  <w:style w:type="paragraph" w:styleId="stbilgi">
    <w:name w:val="header"/>
    <w:basedOn w:val="normal0"/>
    <w:link w:val="stbilgiChar"/>
    <w:uiPriority w:val="99"/>
    <w:unhideWhenUsed w:val="1"/>
    <w:rsid w:val="00377DB9"/>
    <w:pPr>
      <w:tabs>
        <w:tab w:val="center" w:pos="4536"/>
        <w:tab w:val="right" w:pos="9072"/>
      </w:tabs>
      <w:spacing w:after="0" w:line="240" w:lineRule="auto"/>
    </w:pPr>
  </w:style>
  <w:style w:type="character" w:styleId="stbilgiChar" w:customStyle="1">
    <w:name w:val="Üstbilgi Char"/>
    <w:basedOn w:val="VarsaylanParagrafYazTipi"/>
    <w:link w:val="stbilgi"/>
    <w:uiPriority w:val="99"/>
    <w:rsid w:val="00377DB9"/>
  </w:style>
  <w:style w:type="paragraph" w:styleId="Altbilgi">
    <w:name w:val="footer"/>
    <w:basedOn w:val="normal0"/>
    <w:link w:val="AltbilgiChar"/>
    <w:uiPriority w:val="99"/>
    <w:unhideWhenUsed w:val="1"/>
    <w:rsid w:val="00377DB9"/>
    <w:pPr>
      <w:tabs>
        <w:tab w:val="center" w:pos="4536"/>
        <w:tab w:val="right" w:pos="9072"/>
      </w:tabs>
      <w:spacing w:after="0" w:line="240" w:lineRule="auto"/>
    </w:pPr>
  </w:style>
  <w:style w:type="character" w:styleId="AltbilgiChar" w:customStyle="1">
    <w:name w:val="Altbilgi Char"/>
    <w:basedOn w:val="VarsaylanParagrafYazTipi"/>
    <w:link w:val="Altbilgi"/>
    <w:uiPriority w:val="99"/>
    <w:rsid w:val="00377DB9"/>
  </w:style>
  <w:style w:type="paragraph" w:styleId="BalonMetni">
    <w:name w:val="Balloon Text"/>
    <w:basedOn w:val="normal0"/>
    <w:link w:val="BalonMetniChar"/>
    <w:uiPriority w:val="99"/>
    <w:semiHidden w:val="1"/>
    <w:unhideWhenUsed w:val="1"/>
    <w:rsid w:val="008A633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 w:val="1"/>
    <w:rsid w:val="008A6335"/>
    <w:rPr>
      <w:rFonts w:ascii="Tahoma" w:cs="Tahoma" w:hAnsi="Tahoma"/>
      <w:sz w:val="16"/>
      <w:szCs w:val="16"/>
    </w:rPr>
  </w:style>
  <w:style w:type="table" w:styleId="a" w:customStyle="1">
    <w:basedOn w:val="TableNormal"/>
    <w:rsid w:val="002D12F1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HFriTMrZ9T+4NtfC4SKDD0tXRw==">CgMxLjA4AHIhMXJVVUxoeDJQNFlsUUdpekM1SXk4Z0d3bWtfNGlPUjYz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2025-09-25T12:20:00Z</dcterms:created>
  <dc:creator>Samsungg</dc:creator>
</cp:coreProperties>
</file>